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6C" w:rsidRDefault="005F4452">
      <w:pPr>
        <w:shd w:val="clear" w:color="auto" w:fill="FFFFFF"/>
        <w:rPr>
          <w:b/>
          <w:color w:val="222222"/>
          <w:sz w:val="40"/>
          <w:szCs w:val="40"/>
          <w:highlight w:val="white"/>
          <w:u w:val="single"/>
        </w:rPr>
      </w:pPr>
      <w:bookmarkStart w:id="0" w:name="_GoBack"/>
      <w:bookmarkEnd w:id="0"/>
      <w:r>
        <w:rPr>
          <w:b/>
          <w:noProof/>
          <w:color w:val="222222"/>
          <w:sz w:val="40"/>
          <w:szCs w:val="40"/>
          <w:highlight w:val="white"/>
          <w:u w:val="single"/>
          <w:lang w:val="en-US"/>
        </w:rPr>
        <w:drawing>
          <wp:inline distT="114300" distB="114300" distL="114300" distR="114300">
            <wp:extent cx="1431445" cy="9667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44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1D6C" w:rsidRDefault="00171D6C">
      <w:pPr>
        <w:shd w:val="clear" w:color="auto" w:fill="FFFFFF"/>
        <w:rPr>
          <w:b/>
          <w:color w:val="222222"/>
          <w:sz w:val="26"/>
          <w:szCs w:val="26"/>
          <w:highlight w:val="white"/>
          <w:u w:val="single"/>
        </w:rPr>
      </w:pPr>
    </w:p>
    <w:p w:rsidR="00171D6C" w:rsidRDefault="005F4452">
      <w:pPr>
        <w:shd w:val="clear" w:color="auto" w:fill="FFFFFF"/>
        <w:jc w:val="center"/>
        <w:rPr>
          <w:b/>
          <w:color w:val="222222"/>
          <w:sz w:val="32"/>
          <w:szCs w:val="32"/>
          <w:highlight w:val="white"/>
        </w:rPr>
      </w:pPr>
      <w:r>
        <w:rPr>
          <w:b/>
          <w:color w:val="222222"/>
          <w:sz w:val="40"/>
          <w:szCs w:val="40"/>
          <w:highlight w:val="white"/>
          <w:u w:val="single"/>
        </w:rPr>
        <w:t>Voice Preservation</w:t>
      </w:r>
    </w:p>
    <w:p w:rsidR="00171D6C" w:rsidRDefault="005F4452">
      <w:pPr>
        <w:shd w:val="clear" w:color="auto" w:fill="FFFFFF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What is it?</w:t>
      </w:r>
    </w:p>
    <w:p w:rsidR="00171D6C" w:rsidRDefault="005F4452">
      <w:p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As ALS progresses it may become more difficult to speak clearly. If needed you can use an electronic device (smartphone, iPad/tablet, or a dedicated Speech Generating Device) that can speak a typed or selected message to support your communication. </w:t>
      </w:r>
    </w:p>
    <w:p w:rsidR="00171D6C" w:rsidRDefault="00171D6C">
      <w:pPr>
        <w:shd w:val="clear" w:color="auto" w:fill="FFFFFF"/>
        <w:rPr>
          <w:color w:val="222222"/>
          <w:highlight w:val="white"/>
        </w:rPr>
      </w:pPr>
    </w:p>
    <w:p w:rsidR="00171D6C" w:rsidRDefault="005F4452">
      <w:p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>Voice</w:t>
      </w:r>
      <w:r>
        <w:rPr>
          <w:color w:val="222222"/>
          <w:highlight w:val="white"/>
        </w:rPr>
        <w:t xml:space="preserve"> Preservation is the process of recording your voice so that the voice that comes out of a speech device mimics your own voice.</w:t>
      </w:r>
    </w:p>
    <w:p w:rsidR="00171D6C" w:rsidRDefault="00171D6C">
      <w:pPr>
        <w:shd w:val="clear" w:color="auto" w:fill="FFFFFF"/>
        <w:rPr>
          <w:color w:val="222222"/>
          <w:highlight w:val="white"/>
        </w:rPr>
      </w:pPr>
    </w:p>
    <w:p w:rsidR="00171D6C" w:rsidRDefault="005F4452">
      <w:p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>Voice Preservation includes two parts;</w:t>
      </w:r>
    </w:p>
    <w:p w:rsidR="00171D6C" w:rsidRDefault="005F4452">
      <w:pPr>
        <w:numPr>
          <w:ilvl w:val="0"/>
          <w:numId w:val="3"/>
        </w:num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  <w:u w:val="single"/>
        </w:rPr>
        <w:t xml:space="preserve">Voice Banking </w:t>
      </w:r>
      <w:r>
        <w:rPr>
          <w:color w:val="222222"/>
          <w:highlight w:val="white"/>
        </w:rPr>
        <w:t xml:space="preserve">- </w:t>
      </w:r>
      <w:r>
        <w:rPr>
          <w:color w:val="222222"/>
        </w:rPr>
        <w:t>This is the process of creating a synthetic/computerized voice that soun</w:t>
      </w:r>
      <w:r>
        <w:rPr>
          <w:color w:val="222222"/>
        </w:rPr>
        <w:t xml:space="preserve">ds like you so that </w:t>
      </w:r>
      <w:r>
        <w:rPr>
          <w:i/>
          <w:color w:val="222222"/>
        </w:rPr>
        <w:t>anything</w:t>
      </w:r>
      <w:r>
        <w:rPr>
          <w:color w:val="222222"/>
        </w:rPr>
        <w:t xml:space="preserve"> you type can be spoken in your computerized voice.</w:t>
      </w:r>
    </w:p>
    <w:p w:rsidR="00171D6C" w:rsidRDefault="005F4452">
      <w:pPr>
        <w:numPr>
          <w:ilvl w:val="0"/>
          <w:numId w:val="3"/>
        </w:num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  <w:u w:val="single"/>
        </w:rPr>
        <w:t>Message Banking</w:t>
      </w:r>
      <w:r>
        <w:rPr>
          <w:color w:val="222222"/>
          <w:highlight w:val="white"/>
        </w:rPr>
        <w:t xml:space="preserve"> - This is the process of recording you </w:t>
      </w:r>
      <w:r>
        <w:rPr>
          <w:color w:val="222222"/>
        </w:rPr>
        <w:t>saying an entire message so that the inflection and personality are heard, instead of being the computerized version of y</w:t>
      </w:r>
      <w:r>
        <w:rPr>
          <w:color w:val="222222"/>
        </w:rPr>
        <w:t>our voice you get with voice banking.</w:t>
      </w:r>
    </w:p>
    <w:p w:rsidR="00171D6C" w:rsidRDefault="00171D6C">
      <w:pPr>
        <w:shd w:val="clear" w:color="auto" w:fill="FFFFFF"/>
        <w:rPr>
          <w:color w:val="222222"/>
          <w:highlight w:val="white"/>
        </w:rPr>
      </w:pPr>
    </w:p>
    <w:p w:rsidR="00171D6C" w:rsidRDefault="005F4452">
      <w:pPr>
        <w:shd w:val="clear" w:color="auto" w:fill="FFFFFF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Who is a good candidate?</w:t>
      </w:r>
    </w:p>
    <w:p w:rsidR="00171D6C" w:rsidRDefault="005F4452">
      <w:pPr>
        <w:rPr>
          <w:b/>
        </w:rPr>
      </w:pPr>
      <w:r>
        <w:t>Voice Preservation is recommended for anyone living with ALS who is able to clearly speak a full sentence. If your speech is mildly or even moderately impaired you may still be able to complet</w:t>
      </w:r>
      <w:r>
        <w:t xml:space="preserve">e the process. If your speech is severely impaired you can have a family member or friend complete the process for you (then their voice would be heard through the speech device). </w:t>
      </w:r>
      <w:r>
        <w:rPr>
          <w:b/>
        </w:rPr>
        <w:t>It is highly recommended that voice preservation be completed as soon as pos</w:t>
      </w:r>
      <w:r>
        <w:rPr>
          <w:b/>
        </w:rPr>
        <w:t>sible before any significant decline in speech clarity.</w:t>
      </w:r>
    </w:p>
    <w:p w:rsidR="00171D6C" w:rsidRDefault="00171D6C"/>
    <w:p w:rsidR="00171D6C" w:rsidRDefault="005F4452">
      <w:pPr>
        <w:rPr>
          <w:b/>
        </w:rPr>
      </w:pPr>
      <w:r>
        <w:rPr>
          <w:b/>
        </w:rPr>
        <w:t>Reasons to do it</w:t>
      </w:r>
    </w:p>
    <w:p w:rsidR="00171D6C" w:rsidRDefault="005F4452">
      <w:pPr>
        <w:numPr>
          <w:ilvl w:val="0"/>
          <w:numId w:val="1"/>
        </w:numPr>
      </w:pPr>
      <w:r>
        <w:rPr>
          <w:u w:val="single"/>
        </w:rPr>
        <w:t>It doesn’t take long:</w:t>
      </w:r>
      <w:r>
        <w:t xml:space="preserve"> the Voice Banking process can be completed in 20-30 minutes. This can be done all at once or in multiple sittings if needed. Message Banking can be ongoing and completed at your own pace.</w:t>
      </w:r>
    </w:p>
    <w:p w:rsidR="00171D6C" w:rsidRDefault="005F4452">
      <w:pPr>
        <w:numPr>
          <w:ilvl w:val="0"/>
          <w:numId w:val="1"/>
        </w:numPr>
      </w:pPr>
      <w:r>
        <w:rPr>
          <w:u w:val="single"/>
        </w:rPr>
        <w:t>It’s yours to keep:</w:t>
      </w:r>
      <w:r>
        <w:t xml:space="preserve"> Recordings can be kept by family members, allow</w:t>
      </w:r>
      <w:r>
        <w:t>ing them to hear your voice for years to come</w:t>
      </w:r>
    </w:p>
    <w:p w:rsidR="00171D6C" w:rsidRDefault="005F4452">
      <w:pPr>
        <w:numPr>
          <w:ilvl w:val="0"/>
          <w:numId w:val="1"/>
        </w:numPr>
      </w:pPr>
      <w:r>
        <w:rPr>
          <w:u w:val="single"/>
        </w:rPr>
        <w:t>It’s “More you than Siri”:</w:t>
      </w:r>
      <w:r>
        <w:t xml:space="preserve"> Even if you have noticed changes in your speech this will sound more like you than the generic computerized voice</w:t>
      </w:r>
    </w:p>
    <w:p w:rsidR="00171D6C" w:rsidRDefault="005F4452">
      <w:pPr>
        <w:numPr>
          <w:ilvl w:val="0"/>
          <w:numId w:val="1"/>
        </w:numPr>
      </w:pPr>
      <w:r>
        <w:rPr>
          <w:u w:val="single"/>
        </w:rPr>
        <w:t>You don’t have to use it:</w:t>
      </w:r>
      <w:r>
        <w:t xml:space="preserve"> If you complete the process and don’t like </w:t>
      </w:r>
      <w:r>
        <w:t>the outcome you don’t have to use it</w:t>
      </w:r>
    </w:p>
    <w:p w:rsidR="00171D6C" w:rsidRDefault="005F4452">
      <w:pPr>
        <w:numPr>
          <w:ilvl w:val="0"/>
          <w:numId w:val="1"/>
        </w:numPr>
      </w:pPr>
      <w:r>
        <w:rPr>
          <w:u w:val="single"/>
        </w:rPr>
        <w:t>It’s free:</w:t>
      </w:r>
      <w:r>
        <w:t xml:space="preserve"> Funding is provided by Team Gleason, equipment provided by ALS Association</w:t>
      </w:r>
    </w:p>
    <w:p w:rsidR="00171D6C" w:rsidRDefault="00171D6C"/>
    <w:p w:rsidR="00171D6C" w:rsidRDefault="005F4452">
      <w:pPr>
        <w:rPr>
          <w:b/>
        </w:rPr>
      </w:pPr>
      <w:r>
        <w:rPr>
          <w:b/>
        </w:rPr>
        <w:t>How to get started</w:t>
      </w:r>
    </w:p>
    <w:p w:rsidR="00171D6C" w:rsidRDefault="005F4452">
      <w:pPr>
        <w:numPr>
          <w:ilvl w:val="0"/>
          <w:numId w:val="2"/>
        </w:numPr>
      </w:pPr>
      <w:r>
        <w:t>Contact Kate at the ALS Association; 651-455-6687 or kate@alsmn.org</w:t>
      </w:r>
    </w:p>
    <w:sectPr w:rsidR="00171D6C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31A2"/>
    <w:multiLevelType w:val="multilevel"/>
    <w:tmpl w:val="9D566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DC0BFA"/>
    <w:multiLevelType w:val="multilevel"/>
    <w:tmpl w:val="44480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5C49BE"/>
    <w:multiLevelType w:val="multilevel"/>
    <w:tmpl w:val="84E83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6C"/>
    <w:rsid w:val="00171D6C"/>
    <w:rsid w:val="005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385AE-A863-4BF1-BECB-D4A12D68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IT, Inc.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Stauff</dc:creator>
  <cp:lastModifiedBy>Ryan Stauff</cp:lastModifiedBy>
  <cp:revision>2</cp:revision>
  <dcterms:created xsi:type="dcterms:W3CDTF">2022-04-13T15:09:00Z</dcterms:created>
  <dcterms:modified xsi:type="dcterms:W3CDTF">2022-04-13T15:09:00Z</dcterms:modified>
</cp:coreProperties>
</file>